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D3F" w:rsidRDefault="00210D3F" w:rsidP="009C20D3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375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атематич. шкатулк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7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D3F" w:rsidRDefault="00210D3F" w:rsidP="009C20D3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10D3F" w:rsidRDefault="00210D3F" w:rsidP="009C20D3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10D3F" w:rsidRDefault="00210D3F" w:rsidP="009C20D3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10D3F" w:rsidRDefault="00210D3F" w:rsidP="009C20D3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bookmarkStart w:id="0" w:name="_GoBack"/>
      <w:bookmarkEnd w:id="0"/>
      <w:r w:rsidRPr="009C20D3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9C20D3" w:rsidRPr="009C20D3" w:rsidRDefault="009C20D3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 xml:space="preserve">          Математика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 xml:space="preserve">        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Default="009C20D3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58EF" w:rsidRDefault="00CD58EF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58EF" w:rsidRDefault="00CD58EF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58EF" w:rsidRDefault="00CD58EF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58EF" w:rsidRDefault="00CD58EF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58EF" w:rsidRPr="009C20D3" w:rsidRDefault="00CD58EF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Pr="009C20D3" w:rsidRDefault="009C20D3" w:rsidP="009C20D3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C20D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</w:t>
      </w:r>
      <w:r w:rsidRPr="009C20D3">
        <w:rPr>
          <w:rFonts w:ascii="Times New Roman" w:hAnsi="Times New Roman"/>
          <w:b/>
          <w:color w:val="000000"/>
          <w:sz w:val="24"/>
          <w:szCs w:val="24"/>
        </w:rPr>
        <w:t>ОБУЧЕНИЯ</w:t>
      </w:r>
      <w:r w:rsidRPr="009C20D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4"/>
        <w:tblW w:w="0" w:type="auto"/>
        <w:tblInd w:w="82" w:type="dxa"/>
        <w:tblLook w:val="04A0" w:firstRow="1" w:lastRow="0" w:firstColumn="1" w:lastColumn="0" w:noHBand="0" w:noVBand="1"/>
      </w:tblPr>
      <w:tblGrid>
        <w:gridCol w:w="489"/>
        <w:gridCol w:w="3139"/>
        <w:gridCol w:w="3231"/>
        <w:gridCol w:w="1499"/>
      </w:tblGrid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Применение определения модуля.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определения модуля. Раскрытие модуля. Упрощение выражений, содержащих модуль. </w:t>
            </w: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Преобразования графиков.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Параллельный перенос. Отображение. 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Симметрия. </w:t>
            </w: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линейных функций, содержащих модуль.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График функции 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у=|х|;    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=|-х|;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=|х±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=|х|±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=||х|±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=|||х|±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gramStart"/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.</w:t>
            </w:r>
            <w:proofErr w:type="gramEnd"/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квадратичных функций, содержащих модуль.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=|ах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=х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|х|;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=|х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spellStart"/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х±с</w:t>
            </w:r>
            <w:proofErr w:type="spellEnd"/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=(</w:t>
            </w:r>
            <w:proofErr w:type="spellStart"/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а±х</w:t>
            </w:r>
            <w:proofErr w:type="spellEnd"/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)|х±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=(а±|х|) (х±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=(а±|х|) (|х|±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кубических функции, содержащих модуль.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График функции 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=|ах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=|ах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|±</w:t>
            </w:r>
            <w:r w:rsidRPr="009C20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графиков </w:t>
            </w:r>
            <w:proofErr w:type="gramStart"/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функции  обратной</w:t>
            </w:r>
            <w:proofErr w:type="gramEnd"/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 пропорциональности, содержащих модуль.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График функции 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у=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|х|</m:t>
                  </m:r>
                </m:den>
              </m:f>
            </m:oMath>
            <w:r w:rsidRPr="009C20D3">
              <w:rPr>
                <w:rFonts w:ascii="Times New Roman" w:eastAsiaTheme="minorEastAsia" w:hAnsi="Times New Roman" w:cs="Times New Roman"/>
                <w:sz w:val="24"/>
                <w:szCs w:val="24"/>
              </w:rPr>
              <w:t>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у=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|х|±а</m:t>
                  </m:r>
                </m:den>
              </m:f>
            </m:oMath>
            <w:r w:rsidRPr="009C20D3">
              <w:rPr>
                <w:rFonts w:ascii="Times New Roman" w:eastAsiaTheme="minorEastAsia" w:hAnsi="Times New Roman" w:cs="Times New Roman"/>
                <w:sz w:val="24"/>
                <w:szCs w:val="24"/>
              </w:rPr>
              <w:t>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у=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|х±а|</m:t>
                  </m:r>
                </m:den>
              </m:f>
            </m:oMath>
            <w:r w:rsidRPr="009C20D3">
              <w:rPr>
                <w:rFonts w:ascii="Times New Roman" w:eastAsiaTheme="minorEastAsia" w:hAnsi="Times New Roman" w:cs="Times New Roman"/>
                <w:sz w:val="24"/>
                <w:szCs w:val="24"/>
              </w:rPr>
              <w:t>;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</w:tr>
      <w:tr w:rsidR="009C20D3" w:rsidRPr="009C20D3" w:rsidTr="00C1784F">
        <w:trPr>
          <w:trHeight w:val="2484"/>
        </w:trPr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различных функций, содержащих модули.</w:t>
            </w:r>
          </w:p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Кусочно-линейная функция. Использование симметрий при построении графиков. Графическое решение линейных уравнений с параметрами.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Графики всех изученных функций.</w:t>
            </w: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C20D3" w:rsidRPr="009C20D3" w:rsidTr="00C1784F">
        <w:tc>
          <w:tcPr>
            <w:tcW w:w="48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9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3231" w:type="dxa"/>
          </w:tcPr>
          <w:p w:rsidR="009C20D3" w:rsidRPr="009C20D3" w:rsidRDefault="009C20D3" w:rsidP="00CD58E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</w:tcPr>
          <w:p w:rsidR="009C20D3" w:rsidRPr="009C20D3" w:rsidRDefault="009C20D3" w:rsidP="00CD58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9C20D3" w:rsidRPr="009C20D3" w:rsidRDefault="009C20D3" w:rsidP="009C20D3">
      <w:pPr>
        <w:pStyle w:val="a3"/>
        <w:ind w:left="71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Default="009C20D3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CD58EF" w:rsidRPr="009C20D3" w:rsidRDefault="00CD58EF" w:rsidP="009C20D3">
      <w:pPr>
        <w:spacing w:before="100" w:beforeAutospacing="1" w:after="100" w:afterAutospacing="1"/>
        <w:outlineLvl w:val="1"/>
        <w:rPr>
          <w:rFonts w:ascii="Times New Roman" w:hAnsi="Times New Roman"/>
          <w:color w:val="000000"/>
          <w:sz w:val="24"/>
          <w:szCs w:val="24"/>
        </w:rPr>
      </w:pPr>
    </w:p>
    <w:p w:rsidR="009C20D3" w:rsidRDefault="009C20D3" w:rsidP="009C20D3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9C20D3" w:rsidRDefault="009C20D3" w:rsidP="009C20D3">
      <w:pPr>
        <w:spacing w:after="0"/>
        <w:ind w:left="12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lastRenderedPageBreak/>
        <w:t>ПЛАНИРУЕМЫЕ РЕЗУЛЬТАТЫ ОСВОЕНИЯ ПРОГРАММЫ УЧЕБНОГО КУРСА НА УРОВНЕ ОСНОВНОГО ОБЩЕГО ОБРАЗОВАНИЯ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 xml:space="preserve">Личностные результаты </w:t>
      </w:r>
      <w:r w:rsidRPr="009C20D3">
        <w:rPr>
          <w:rFonts w:ascii="Times New Roman" w:hAnsi="Times New Roman"/>
          <w:color w:val="000000"/>
          <w:sz w:val="24"/>
          <w:szCs w:val="24"/>
        </w:rPr>
        <w:t>освоения программы учебного курса «Алгебра» характеризуются: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1) патриотическое воспитание: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2) гражданское и духовно-нравственное воспитание: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3) трудовое воспитание: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4) эстетическое воспитание: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5) ценности научного познания: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6) физическое воспитание, формирование культуры здоровья и эмоционального благополучия: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9C20D3">
        <w:rPr>
          <w:rFonts w:ascii="Times New Roman" w:hAnsi="Times New Roman"/>
          <w:color w:val="000000"/>
          <w:sz w:val="24"/>
          <w:szCs w:val="24"/>
        </w:rPr>
        <w:t>сформированностью</w:t>
      </w:r>
      <w:proofErr w:type="spellEnd"/>
      <w:r w:rsidRPr="009C20D3">
        <w:rPr>
          <w:rFonts w:ascii="Times New Roman" w:hAnsi="Times New Roman"/>
          <w:color w:val="000000"/>
          <w:sz w:val="24"/>
          <w:szCs w:val="24"/>
        </w:rPr>
        <w:t xml:space="preserve"> навыка рефлексии, признанием своего права на ошибку и такого же права другого человека;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7) экологическое воспитание: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 xml:space="preserve"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</w:t>
      </w:r>
      <w:r w:rsidRPr="009C20D3">
        <w:rPr>
          <w:rFonts w:ascii="Times New Roman" w:hAnsi="Times New Roman"/>
          <w:color w:val="000000"/>
          <w:sz w:val="24"/>
          <w:szCs w:val="24"/>
        </w:rPr>
        <w:lastRenderedPageBreak/>
        <w:t>последствий для окружающей среды, осознанием глобального характера экологических проблем и путей их решения;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8) адаптация к изменяющимся условиям социальной и природной среды: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C20D3" w:rsidRPr="009C20D3" w:rsidRDefault="009C20D3" w:rsidP="009C20D3">
      <w:pPr>
        <w:spacing w:after="0"/>
        <w:ind w:firstLine="60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:rsidR="009C20D3" w:rsidRPr="009C20D3" w:rsidRDefault="009C20D3" w:rsidP="009C20D3">
      <w:pPr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C20D3" w:rsidRPr="009C20D3" w:rsidRDefault="009C20D3" w:rsidP="009C20D3">
      <w:pPr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C20D3" w:rsidRPr="009C20D3" w:rsidRDefault="009C20D3" w:rsidP="009C20D3">
      <w:pPr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C20D3" w:rsidRPr="009C20D3" w:rsidRDefault="009C20D3" w:rsidP="009C20D3">
      <w:pPr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C20D3" w:rsidRPr="009C20D3" w:rsidRDefault="009C20D3" w:rsidP="009C20D3">
      <w:pPr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9C20D3">
        <w:rPr>
          <w:rFonts w:ascii="Times New Roman" w:hAnsi="Times New Roman"/>
          <w:color w:val="000000"/>
          <w:sz w:val="24"/>
          <w:szCs w:val="24"/>
        </w:rPr>
        <w:t>контрпримеры</w:t>
      </w:r>
      <w:proofErr w:type="spellEnd"/>
      <w:r w:rsidRPr="009C20D3">
        <w:rPr>
          <w:rFonts w:ascii="Times New Roman" w:hAnsi="Times New Roman"/>
          <w:color w:val="000000"/>
          <w:sz w:val="24"/>
          <w:szCs w:val="24"/>
        </w:rPr>
        <w:t>, обосновывать собственные рассуждения;</w:t>
      </w:r>
    </w:p>
    <w:p w:rsidR="009C20D3" w:rsidRPr="009C20D3" w:rsidRDefault="009C20D3" w:rsidP="009C20D3">
      <w:pPr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</w:t>
      </w:r>
      <w:r w:rsidRPr="009C20D3">
        <w:rPr>
          <w:rFonts w:ascii="Times New Roman" w:hAnsi="Times New Roman"/>
          <w:color w:val="000000"/>
          <w:sz w:val="24"/>
          <w:szCs w:val="24"/>
        </w:rPr>
        <w:t>:</w:t>
      </w:r>
    </w:p>
    <w:p w:rsidR="009C20D3" w:rsidRPr="009C20D3" w:rsidRDefault="009C20D3" w:rsidP="009C20D3">
      <w:pPr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C20D3" w:rsidRPr="009C20D3" w:rsidRDefault="009C20D3" w:rsidP="009C20D3">
      <w:pPr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C20D3" w:rsidRPr="009C20D3" w:rsidRDefault="009C20D3" w:rsidP="009C20D3">
      <w:pPr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C20D3" w:rsidRPr="009C20D3" w:rsidRDefault="009C20D3" w:rsidP="009C20D3">
      <w:pPr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:rsidR="009C20D3" w:rsidRPr="009C20D3" w:rsidRDefault="009C20D3" w:rsidP="009C20D3">
      <w:pPr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выявлять недостаточность и избыточность информации, данных, необходимых для решения задачи;</w:t>
      </w:r>
    </w:p>
    <w:p w:rsidR="009C20D3" w:rsidRPr="009C20D3" w:rsidRDefault="009C20D3" w:rsidP="009C20D3">
      <w:pPr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C20D3" w:rsidRPr="009C20D3" w:rsidRDefault="009C20D3" w:rsidP="009C20D3">
      <w:pPr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C20D3" w:rsidRPr="009C20D3" w:rsidRDefault="009C20D3" w:rsidP="009C20D3">
      <w:pPr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9C20D3" w:rsidRPr="009C20D3" w:rsidRDefault="009C20D3" w:rsidP="009C20D3">
      <w:pPr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9C20D3" w:rsidRPr="009C20D3" w:rsidRDefault="009C20D3" w:rsidP="009C20D3">
      <w:pPr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C20D3" w:rsidRPr="009C20D3" w:rsidRDefault="009C20D3" w:rsidP="009C20D3">
      <w:pPr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C20D3" w:rsidRPr="009C20D3" w:rsidRDefault="009C20D3" w:rsidP="009C20D3">
      <w:pPr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C20D3" w:rsidRPr="009C20D3" w:rsidRDefault="009C20D3" w:rsidP="009C20D3">
      <w:pPr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C20D3" w:rsidRPr="009C20D3" w:rsidRDefault="009C20D3" w:rsidP="009C20D3">
      <w:pPr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Самоорганизация:</w:t>
      </w:r>
    </w:p>
    <w:p w:rsidR="009C20D3" w:rsidRPr="009C20D3" w:rsidRDefault="009C20D3" w:rsidP="009C20D3">
      <w:pPr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9C20D3" w:rsidRPr="009C20D3" w:rsidRDefault="009C20D3" w:rsidP="009C20D3">
      <w:pPr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>владеть способами самопроверки, самоконтроля процесса и результата решения математической задачи;</w:t>
      </w:r>
    </w:p>
    <w:p w:rsidR="009C20D3" w:rsidRPr="009C20D3" w:rsidRDefault="009C20D3" w:rsidP="009C20D3">
      <w:pPr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C20D3" w:rsidRPr="009C20D3" w:rsidRDefault="009C20D3" w:rsidP="009C20D3">
      <w:pPr>
        <w:numPr>
          <w:ilvl w:val="0"/>
          <w:numId w:val="7"/>
        </w:numPr>
        <w:spacing w:after="0"/>
        <w:jc w:val="both"/>
        <w:rPr>
          <w:sz w:val="24"/>
          <w:szCs w:val="24"/>
        </w:rPr>
      </w:pPr>
      <w:r w:rsidRPr="009C20D3">
        <w:rPr>
          <w:rFonts w:ascii="Times New Roman" w:hAnsi="Times New Roman"/>
          <w:color w:val="000000"/>
          <w:sz w:val="24"/>
          <w:szCs w:val="24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9C20D3">
        <w:rPr>
          <w:rFonts w:ascii="Times New Roman" w:hAnsi="Times New Roman"/>
          <w:color w:val="000000"/>
          <w:sz w:val="24"/>
          <w:szCs w:val="24"/>
        </w:rPr>
        <w:t>недостижения</w:t>
      </w:r>
      <w:proofErr w:type="spellEnd"/>
      <w:r w:rsidRPr="009C20D3">
        <w:rPr>
          <w:rFonts w:ascii="Times New Roman" w:hAnsi="Times New Roman"/>
          <w:color w:val="000000"/>
          <w:sz w:val="24"/>
          <w:szCs w:val="24"/>
        </w:rPr>
        <w:t xml:space="preserve"> цели, находить ошибку, давать оценку приобретённому опыту.</w:t>
      </w: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</w:p>
    <w:p w:rsidR="009C20D3" w:rsidRPr="009C20D3" w:rsidRDefault="009C20D3" w:rsidP="009C20D3">
      <w:pPr>
        <w:spacing w:after="0"/>
        <w:ind w:left="120"/>
        <w:jc w:val="both"/>
        <w:rPr>
          <w:sz w:val="24"/>
          <w:szCs w:val="24"/>
        </w:rPr>
      </w:pPr>
      <w:r w:rsidRPr="009C20D3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proofErr w:type="gramStart"/>
      <w:r w:rsidRPr="009C20D3">
        <w:rPr>
          <w:rFonts w:ascii="Times New Roman" w:hAnsi="Times New Roman" w:cs="Times New Roman"/>
          <w:sz w:val="24"/>
          <w:szCs w:val="24"/>
        </w:rPr>
        <w:t>Решать  квадратные</w:t>
      </w:r>
      <w:proofErr w:type="gramEnd"/>
      <w:r w:rsidRPr="009C20D3">
        <w:rPr>
          <w:rFonts w:ascii="Times New Roman" w:hAnsi="Times New Roman" w:cs="Times New Roman"/>
          <w:sz w:val="24"/>
          <w:szCs w:val="24"/>
        </w:rPr>
        <w:t xml:space="preserve"> уравнения и рациональные уравнения, сводящиеся к ним, системы двух линейных уравнений и несложные нелинейные системы;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proofErr w:type="gramStart"/>
      <w:r w:rsidRPr="009C20D3">
        <w:rPr>
          <w:rFonts w:ascii="Times New Roman" w:hAnsi="Times New Roman" w:cs="Times New Roman"/>
          <w:sz w:val="24"/>
          <w:szCs w:val="24"/>
        </w:rPr>
        <w:t>Решать  квадратные</w:t>
      </w:r>
      <w:proofErr w:type="gramEnd"/>
      <w:r w:rsidRPr="009C20D3">
        <w:rPr>
          <w:rFonts w:ascii="Times New Roman" w:hAnsi="Times New Roman" w:cs="Times New Roman"/>
          <w:sz w:val="24"/>
          <w:szCs w:val="24"/>
        </w:rPr>
        <w:t xml:space="preserve"> неравенства с одной переменной и их системы;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Определять координаты точки плоскости, строить точки с заданными координатами; изображать множество решений линейного неравенства;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Распознавать арифметические и геометрические прогрессии; решать задачи с применением формулы общего члена и суммы нескольких первых членов;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Определять свойства функции по ее графику; применять графические представления при решении уравнений, систем, неравенств;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Описывать свойства изученных функций, строить их графики;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Пользоваться языком геометрии для описания предметов окружающего мира;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Распознавать геометрические фигуры, различать их взаимное расположение;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Изображать геометрические фигуры; выполнять чертежи по условию задач; осуществлять преобразования фигур;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lastRenderedPageBreak/>
        <w:t>Распознавать на чертежах, моделях и в окружающей обстановке основные пространственные тела, изображать их;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В простейших случаях строить сечения и развертки пространственных тел;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Проводить операции над векторами, вычислять длину и координаты вектора, угол между векторами;</w:t>
      </w:r>
    </w:p>
    <w:p w:rsidR="004B6BC9" w:rsidRPr="009C20D3" w:rsidRDefault="004B6BC9" w:rsidP="009C20D3">
      <w:pPr>
        <w:numPr>
          <w:ilvl w:val="0"/>
          <w:numId w:val="8"/>
        </w:numPr>
        <w:spacing w:before="100" w:beforeAutospacing="1" w:after="153"/>
        <w:rPr>
          <w:rFonts w:ascii="Times New Roman" w:hAnsi="Times New Roman" w:cs="Times New Roman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 xml:space="preserve">Вычислять значения геометрических величин (длин, углов, площадей, объемов), в том числе: для углов от 0 до 180° определять значения тригонометрических функций по заданным значениям </w:t>
      </w:r>
      <w:proofErr w:type="gramStart"/>
      <w:r w:rsidRPr="009C20D3">
        <w:rPr>
          <w:rFonts w:ascii="Times New Roman" w:hAnsi="Times New Roman" w:cs="Times New Roman"/>
          <w:sz w:val="24"/>
          <w:szCs w:val="24"/>
        </w:rPr>
        <w:t>углов;  находить</w:t>
      </w:r>
      <w:proofErr w:type="gramEnd"/>
      <w:r w:rsidRPr="009C20D3">
        <w:rPr>
          <w:rFonts w:ascii="Times New Roman" w:hAnsi="Times New Roman" w:cs="Times New Roman"/>
          <w:sz w:val="24"/>
          <w:szCs w:val="24"/>
        </w:rPr>
        <w:t xml:space="preserve"> значения тригонометрических функций по значению одной из них, находить стороны, углы и площади треугольников, длины ломаных, дуг окружности, площадей основных геометрических фигур и фигур, составленных из них;</w:t>
      </w:r>
    </w:p>
    <w:p w:rsidR="004B6BC9" w:rsidRPr="009C20D3" w:rsidRDefault="004B6BC9" w:rsidP="009C20D3">
      <w:pPr>
        <w:numPr>
          <w:ilvl w:val="0"/>
          <w:numId w:val="8"/>
        </w:numPr>
        <w:shd w:val="clear" w:color="auto" w:fill="FFFFFF"/>
        <w:spacing w:before="100" w:beforeAutospacing="1" w:after="153"/>
        <w:rPr>
          <w:rFonts w:ascii="Times New Roman" w:hAnsi="Times New Roman" w:cs="Times New Roman"/>
          <w:color w:val="000000"/>
          <w:sz w:val="24"/>
          <w:szCs w:val="24"/>
        </w:rPr>
      </w:pPr>
      <w:r w:rsidRPr="009C20D3">
        <w:rPr>
          <w:rFonts w:ascii="Times New Roman" w:hAnsi="Times New Roman" w:cs="Times New Roman"/>
          <w:sz w:val="24"/>
          <w:szCs w:val="24"/>
        </w:rPr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идеи симметрии;</w:t>
      </w: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Pr="009C20D3" w:rsidRDefault="004B6BC9" w:rsidP="009C20D3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6BC9" w:rsidRDefault="004B6BC9" w:rsidP="004B6BC9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BC9" w:rsidRDefault="004B6BC9" w:rsidP="004B6BC9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BC9" w:rsidRDefault="004B6BC9" w:rsidP="004B6BC9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BC9" w:rsidRDefault="004B6BC9" w:rsidP="004B6BC9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BC9" w:rsidRDefault="004B6BC9" w:rsidP="004B6BC9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BC9" w:rsidRDefault="004B6BC9" w:rsidP="004B6BC9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BC9" w:rsidRDefault="004B6BC9" w:rsidP="004B6BC9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6BC9" w:rsidRDefault="004B6BC9" w:rsidP="004B6BC9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Default="009C20D3" w:rsidP="004B6BC9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Default="009C20D3" w:rsidP="004B6BC9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20D3" w:rsidRDefault="009C20D3" w:rsidP="009C20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tbl>
      <w:tblPr>
        <w:tblpPr w:leftFromText="180" w:rightFromText="180" w:vertAnchor="text" w:tblpX="534" w:tblpY="1"/>
        <w:tblOverlap w:val="never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069"/>
        <w:gridCol w:w="993"/>
        <w:gridCol w:w="1842"/>
      </w:tblGrid>
      <w:tr w:rsidR="009C20D3" w:rsidRPr="00133822" w:rsidTr="009C20D3">
        <w:trPr>
          <w:trHeight w:val="1621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9C20D3" w:rsidRPr="00873F89" w:rsidRDefault="009C20D3" w:rsidP="009C20D3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873F89">
              <w:rPr>
                <w:b/>
                <w:iCs/>
              </w:rPr>
              <w:t>№</w:t>
            </w:r>
          </w:p>
        </w:tc>
        <w:tc>
          <w:tcPr>
            <w:tcW w:w="5069" w:type="dxa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vAlign w:val="center"/>
          </w:tcPr>
          <w:p w:rsidR="009C20D3" w:rsidRPr="00873F89" w:rsidRDefault="009C20D3" w:rsidP="009C20D3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873F89">
              <w:rPr>
                <w:b/>
                <w:iCs/>
              </w:rPr>
              <w:t xml:space="preserve">Тема </w:t>
            </w:r>
            <w:r>
              <w:rPr>
                <w:b/>
                <w:iCs/>
              </w:rPr>
              <w:t>занятия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9C20D3" w:rsidRPr="00873F89" w:rsidRDefault="009C20D3" w:rsidP="009C20D3">
            <w:pPr>
              <w:pStyle w:val="a5"/>
              <w:spacing w:before="0" w:beforeAutospacing="0" w:after="0" w:afterAutospacing="0"/>
              <w:jc w:val="center"/>
              <w:rPr>
                <w:b/>
                <w:iCs/>
              </w:rPr>
            </w:pPr>
            <w:r w:rsidRPr="00873F89">
              <w:rPr>
                <w:b/>
                <w:iCs/>
              </w:rPr>
              <w:t>Кол-во часов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9C20D3" w:rsidRPr="009C20D3" w:rsidRDefault="009C20D3" w:rsidP="009C20D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0D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1-2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t>Повторение определения модуля. Раскрытие модуля.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3-4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t>Упрощение выражений, содержащих модуль.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5-6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Преобразования графиков. Параллельный перенос.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7-8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t xml:space="preserve">Преобразования графиков. Отображение.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9-10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</w:pPr>
            <w:r>
              <w:t>Преобразования графиков. Симметрия.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11-12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</w:pPr>
            <w:r>
              <w:t>Преобразования графиков.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13-14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rPr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графиков линейных функций, содержащих модуль. График функции     у=|х|;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15-16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rPr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График функции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=|-х|;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17-18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rPr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функции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=|х±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19-20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rPr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График функции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=|х|±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33822">
              <w:rPr>
                <w:iCs/>
              </w:rPr>
              <w:t xml:space="preserve">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21-22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rPr>
                <w:iCs/>
              </w:rPr>
            </w:pPr>
            <w:r w:rsidRPr="002339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функции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=||х|±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|±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FA40B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133822">
              <w:rPr>
                <w:iCs/>
              </w:rPr>
              <w:t xml:space="preserve">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23-24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 w:rsidRPr="00FA40B0">
              <w:t xml:space="preserve"> </w:t>
            </w:r>
            <w:r>
              <w:t xml:space="preserve"> График функции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=|||х|±</w:t>
            </w:r>
            <w:r>
              <w:rPr>
                <w:lang w:val="en-US"/>
              </w:rPr>
              <w:t>a</w:t>
            </w:r>
            <w:r>
              <w:t>|±</w:t>
            </w:r>
            <w:r>
              <w:rPr>
                <w:lang w:val="en-US"/>
              </w:rPr>
              <w:t>b</w:t>
            </w:r>
            <w:proofErr w:type="gramStart"/>
            <w:r>
              <w:t>|</w:t>
            </w:r>
            <w:r w:rsidRPr="00FA40B0">
              <w:t xml:space="preserve"> .</w:t>
            </w:r>
            <w:proofErr w:type="gramEnd"/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25-26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 w:rsidRPr="00FA40B0">
              <w:t xml:space="preserve"> </w:t>
            </w:r>
            <w:r>
              <w:t xml:space="preserve"> График функции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=|||х|±</w:t>
            </w:r>
            <w:r>
              <w:rPr>
                <w:lang w:val="en-US"/>
              </w:rPr>
              <w:t>a</w:t>
            </w:r>
            <w:r>
              <w:t>|±</w:t>
            </w:r>
            <w:r>
              <w:rPr>
                <w:lang w:val="en-US"/>
              </w:rPr>
              <w:t>b</w:t>
            </w:r>
            <w:proofErr w:type="gramStart"/>
            <w:r>
              <w:t>|</w:t>
            </w:r>
            <w:r w:rsidRPr="00FA40B0">
              <w:t xml:space="preserve"> .</w:t>
            </w:r>
            <w:proofErr w:type="gramEnd"/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27-28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графиков квадратичных функций, содержащих модуль. График функции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=|ах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29-30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pPr>
              <w:pStyle w:val="a5"/>
              <w:spacing w:before="0" w:beforeAutospacing="0" w:after="0" w:afterAutospacing="0"/>
            </w:pPr>
            <w:r>
              <w:t xml:space="preserve">График функции 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=х</w:t>
            </w:r>
            <w:r>
              <w:rPr>
                <w:vertAlign w:val="superscript"/>
              </w:rPr>
              <w:t>2</w:t>
            </w:r>
            <w:r>
              <w:t>±</w:t>
            </w:r>
            <w:r>
              <w:rPr>
                <w:lang w:val="en-US"/>
              </w:rPr>
              <w:t>b</w:t>
            </w:r>
            <w:r>
              <w:t>|х|;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31-32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pPr>
              <w:pStyle w:val="a5"/>
              <w:spacing w:before="0" w:beforeAutospacing="0" w:after="0" w:afterAutospacing="0"/>
            </w:pPr>
            <w:r>
              <w:t xml:space="preserve">График функции 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=|х</w:t>
            </w:r>
            <w:r>
              <w:rPr>
                <w:vertAlign w:val="superscript"/>
              </w:rPr>
              <w:t>2</w:t>
            </w:r>
            <w:r>
              <w:t>±</w:t>
            </w:r>
            <w:r>
              <w:rPr>
                <w:lang w:val="en-US"/>
              </w:rPr>
              <w:t>b</w:t>
            </w:r>
            <w:proofErr w:type="spellStart"/>
            <w:r>
              <w:t>х±с</w:t>
            </w:r>
            <w:proofErr w:type="spellEnd"/>
            <w:r>
              <w:t>|;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33-34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pPr>
              <w:pStyle w:val="a5"/>
              <w:spacing w:before="0" w:beforeAutospacing="0" w:after="0" w:afterAutospacing="0"/>
            </w:pPr>
            <w:r>
              <w:t xml:space="preserve">График функции 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=(</w:t>
            </w:r>
            <w:proofErr w:type="spellStart"/>
            <w:r>
              <w:t>а±</w:t>
            </w:r>
            <w:proofErr w:type="gramStart"/>
            <w:r>
              <w:t>х</w:t>
            </w:r>
            <w:proofErr w:type="spellEnd"/>
            <w:r>
              <w:t>)|</w:t>
            </w:r>
            <w:proofErr w:type="gramEnd"/>
            <w:r>
              <w:t>х±</w:t>
            </w:r>
            <w:r>
              <w:rPr>
                <w:lang w:val="en-US"/>
              </w:rPr>
              <w:t>b</w:t>
            </w:r>
            <w:r>
              <w:t>|;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35-36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pPr>
              <w:pStyle w:val="a5"/>
              <w:spacing w:before="0" w:beforeAutospacing="0" w:after="0" w:afterAutospacing="0"/>
            </w:pPr>
            <w:r>
              <w:t xml:space="preserve">График функции 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=(а±|х|) (х±</w:t>
            </w:r>
            <w:r>
              <w:rPr>
                <w:lang w:val="en-US"/>
              </w:rPr>
              <w:t>b</w:t>
            </w:r>
            <w:r>
              <w:t>);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37-38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pPr>
              <w:pStyle w:val="a5"/>
              <w:spacing w:before="0" w:beforeAutospacing="0" w:after="0" w:afterAutospacing="0"/>
            </w:pPr>
            <w:r>
              <w:t xml:space="preserve">График функции 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=(а±|х|) (|х|±</w:t>
            </w:r>
            <w:r>
              <w:rPr>
                <w:lang w:val="en-US"/>
              </w:rPr>
              <w:t>b</w:t>
            </w:r>
            <w:r>
              <w:t>);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lastRenderedPageBreak/>
              <w:t>39-40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pPr>
              <w:pStyle w:val="a5"/>
              <w:spacing w:before="0" w:beforeAutospacing="0" w:after="0" w:afterAutospacing="0"/>
            </w:pPr>
            <w:r>
              <w:t xml:space="preserve">График функции     </w:t>
            </w:r>
            <w:r w:rsidRPr="00FA40B0">
              <w:t xml:space="preserve"> </w:t>
            </w:r>
            <w:r>
              <w:rPr>
                <w:lang w:val="en-US"/>
              </w:rPr>
              <w:t>y</w:t>
            </w:r>
            <w:r>
              <w:t>=(а±|х|) (|х|±</w:t>
            </w:r>
            <w:r>
              <w:rPr>
                <w:lang w:val="en-US"/>
              </w:rPr>
              <w:t>b</w:t>
            </w:r>
            <w:r>
              <w:t>);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41-42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графиков кубических функции, содержащих модуль. График функции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=|ах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|;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43-44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r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  <w:r w:rsidRPr="00B20D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=|ах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|±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FA40B0">
              <w:t xml:space="preserve">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45-46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Pr="00FA40B0" w:rsidRDefault="009C20D3" w:rsidP="009C20D3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графиков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62653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обратной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пропорциональности, содержащих модуль. График функции</w:t>
            </w:r>
            <w:r w:rsidRPr="006265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653F">
              <w:rPr>
                <w:rFonts w:ascii="Times New Roman" w:hAnsi="Times New Roman" w:cs="Times New Roman"/>
                <w:sz w:val="28"/>
                <w:szCs w:val="28"/>
              </w:rPr>
              <w:t>у=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|х|</m:t>
                  </m:r>
                </m:den>
              </m:f>
            </m:oMath>
            <w:r w:rsidRPr="0062653F"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  <w:r w:rsidRPr="00FA40B0">
              <w:t xml:space="preserve">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47-48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  <w:r w:rsidRPr="006265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653F">
              <w:rPr>
                <w:rFonts w:ascii="Times New Roman" w:hAnsi="Times New Roman" w:cs="Times New Roman"/>
                <w:sz w:val="28"/>
                <w:szCs w:val="28"/>
              </w:rPr>
              <w:t>у=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|х|±а</m:t>
                  </m:r>
                </m:den>
              </m:f>
            </m:oMath>
            <w:r w:rsidRPr="0062653F"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49-50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  <w:r w:rsidRPr="006265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653F">
              <w:rPr>
                <w:rFonts w:ascii="Times New Roman" w:hAnsi="Times New Roman" w:cs="Times New Roman"/>
                <w:sz w:val="28"/>
                <w:szCs w:val="28"/>
              </w:rPr>
              <w:t>у=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|х±а|</m:t>
                  </m:r>
                </m:den>
              </m:f>
            </m:oMath>
            <w:r w:rsidRPr="0062653F"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51-52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  <w:r w:rsidRPr="006265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653F">
              <w:rPr>
                <w:rFonts w:ascii="Times New Roman" w:hAnsi="Times New Roman" w:cs="Times New Roman"/>
                <w:sz w:val="28"/>
                <w:szCs w:val="28"/>
              </w:rPr>
              <w:t>у=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|х±а|</m:t>
                  </m:r>
                </m:den>
              </m:f>
            </m:oMath>
            <w:r w:rsidRPr="0062653F">
              <w:rPr>
                <w:rFonts w:ascii="Times New Roman" w:eastAsiaTheme="minorEastAsia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53-54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графиков дробно-рациональных функций. 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55-56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графиков дробно-рациональных функций, содержащих модуль.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57-58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различных функций, содержащих модули.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59-60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Кусочно-линейная функция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61-62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Кусочные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функции разного вида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63-64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симметрий при построении графиков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65-66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Графическое решение линейных уравнений с параметрами.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  <w:tr w:rsidR="009C20D3" w:rsidRPr="00133822" w:rsidTr="009C20D3">
        <w:trPr>
          <w:trHeight w:val="577"/>
        </w:trPr>
        <w:tc>
          <w:tcPr>
            <w:tcW w:w="709" w:type="dxa"/>
            <w:tcBorders>
              <w:left w:val="outset" w:sz="6" w:space="0" w:color="auto"/>
              <w:right w:val="single" w:sz="4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67-68</w:t>
            </w:r>
          </w:p>
        </w:tc>
        <w:tc>
          <w:tcPr>
            <w:tcW w:w="5069" w:type="dxa"/>
            <w:tcBorders>
              <w:left w:val="single" w:sz="4" w:space="0" w:color="auto"/>
              <w:right w:val="outset" w:sz="6" w:space="0" w:color="auto"/>
            </w:tcBorders>
          </w:tcPr>
          <w:p w:rsidR="009C20D3" w:rsidRDefault="009C20D3" w:rsidP="009C2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графиков различных функций, содержащих модули и используя преобразования графиков.</w:t>
            </w:r>
          </w:p>
        </w:tc>
        <w:tc>
          <w:tcPr>
            <w:tcW w:w="993" w:type="dxa"/>
            <w:tcBorders>
              <w:left w:val="outset" w:sz="6" w:space="0" w:color="auto"/>
              <w:right w:val="outset" w:sz="6" w:space="0" w:color="auto"/>
            </w:tcBorders>
          </w:tcPr>
          <w:p w:rsidR="009C20D3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20D3" w:rsidRPr="00133822" w:rsidRDefault="009C20D3" w:rsidP="009C20D3">
            <w:pPr>
              <w:pStyle w:val="a5"/>
              <w:spacing w:before="0" w:beforeAutospacing="0" w:after="0" w:afterAutospacing="0"/>
              <w:rPr>
                <w:iCs/>
              </w:rPr>
            </w:pPr>
          </w:p>
        </w:tc>
      </w:tr>
    </w:tbl>
    <w:p w:rsidR="004B6BC9" w:rsidRDefault="004B6BC9" w:rsidP="004B6BC9">
      <w:pPr>
        <w:rPr>
          <w:rFonts w:ascii="Times New Roman" w:hAnsi="Times New Roman" w:cs="Times New Roman"/>
          <w:sz w:val="24"/>
          <w:szCs w:val="24"/>
        </w:rPr>
      </w:pPr>
    </w:p>
    <w:p w:rsidR="004B6BC9" w:rsidRDefault="004B6BC9" w:rsidP="004B6BC9">
      <w:pPr>
        <w:ind w:left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C20D3" w:rsidRDefault="009C20D3" w:rsidP="004B6BC9">
      <w:pPr>
        <w:ind w:left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58EF" w:rsidRDefault="00CD58EF" w:rsidP="004B6BC9">
      <w:pPr>
        <w:ind w:left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B6BC9" w:rsidRPr="00CD58EF" w:rsidRDefault="004B6BC9" w:rsidP="004B6BC9">
      <w:pPr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D58E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Лист </w:t>
      </w:r>
      <w:proofErr w:type="gramStart"/>
      <w:r w:rsidRPr="00CD58EF">
        <w:rPr>
          <w:rFonts w:ascii="Times New Roman" w:hAnsi="Times New Roman" w:cs="Times New Roman"/>
          <w:b/>
          <w:bCs/>
          <w:sz w:val="24"/>
          <w:szCs w:val="24"/>
        </w:rPr>
        <w:t>корректировки  9</w:t>
      </w:r>
      <w:proofErr w:type="gramEnd"/>
      <w:r w:rsidRPr="00CD58EF">
        <w:rPr>
          <w:rFonts w:ascii="Times New Roman" w:hAnsi="Times New Roman" w:cs="Times New Roman"/>
          <w:b/>
          <w:bCs/>
          <w:sz w:val="24"/>
          <w:szCs w:val="24"/>
        </w:rPr>
        <w:t>Б   класс.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3"/>
        <w:gridCol w:w="2285"/>
        <w:gridCol w:w="2635"/>
        <w:gridCol w:w="2458"/>
      </w:tblGrid>
      <w:tr w:rsidR="004B6BC9" w:rsidRPr="00CD58EF" w:rsidTr="004B6BC9">
        <w:tc>
          <w:tcPr>
            <w:tcW w:w="1153" w:type="dxa"/>
          </w:tcPr>
          <w:p w:rsidR="004B6BC9" w:rsidRPr="00CD58EF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58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CD58EF">
              <w:rPr>
                <w:rFonts w:ascii="Times New Roman" w:hAnsi="Times New Roman" w:cs="Times New Roman"/>
                <w:bCs/>
                <w:sz w:val="24"/>
                <w:szCs w:val="24"/>
              </w:rPr>
              <w:t>№ урока</w:t>
            </w:r>
          </w:p>
        </w:tc>
        <w:tc>
          <w:tcPr>
            <w:tcW w:w="2285" w:type="dxa"/>
          </w:tcPr>
          <w:p w:rsidR="004B6BC9" w:rsidRPr="00CD58EF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58EF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2635" w:type="dxa"/>
          </w:tcPr>
          <w:p w:rsidR="004B6BC9" w:rsidRPr="00CD58EF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58EF">
              <w:rPr>
                <w:rFonts w:ascii="Times New Roman" w:hAnsi="Times New Roman" w:cs="Times New Roman"/>
                <w:bCs/>
                <w:sz w:val="24"/>
                <w:szCs w:val="24"/>
              </w:rPr>
              <w:t>Причина корректировки</w:t>
            </w:r>
          </w:p>
        </w:tc>
        <w:tc>
          <w:tcPr>
            <w:tcW w:w="2458" w:type="dxa"/>
          </w:tcPr>
          <w:p w:rsidR="004B6BC9" w:rsidRPr="00CD58EF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D58EF">
              <w:rPr>
                <w:rFonts w:ascii="Times New Roman" w:hAnsi="Times New Roman" w:cs="Times New Roman"/>
                <w:bCs/>
                <w:sz w:val="24"/>
                <w:szCs w:val="24"/>
              </w:rPr>
              <w:t>Способ корректировки</w:t>
            </w: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B6BC9" w:rsidRPr="00EC6A18" w:rsidTr="004B6BC9">
        <w:tc>
          <w:tcPr>
            <w:tcW w:w="1153" w:type="dxa"/>
          </w:tcPr>
          <w:p w:rsidR="004B6BC9" w:rsidRPr="00EC6A18" w:rsidRDefault="004B6BC9" w:rsidP="00F979C8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285" w:type="dxa"/>
          </w:tcPr>
          <w:p w:rsidR="004B6BC9" w:rsidRPr="00EC6A18" w:rsidRDefault="004B6BC9" w:rsidP="00F979C8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635" w:type="dxa"/>
          </w:tcPr>
          <w:p w:rsidR="004B6BC9" w:rsidRPr="00EC6A18" w:rsidRDefault="004B6BC9" w:rsidP="00F979C8">
            <w:pPr>
              <w:jc w:val="both"/>
              <w:rPr>
                <w:bCs/>
                <w:sz w:val="24"/>
                <w:szCs w:val="24"/>
              </w:rPr>
            </w:pPr>
          </w:p>
          <w:p w:rsidR="004B6BC9" w:rsidRPr="00EC6A18" w:rsidRDefault="004B6BC9" w:rsidP="00F979C8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58" w:type="dxa"/>
          </w:tcPr>
          <w:p w:rsidR="004B6BC9" w:rsidRPr="00EC6A18" w:rsidRDefault="004B6BC9" w:rsidP="00F979C8">
            <w:pPr>
              <w:jc w:val="both"/>
              <w:rPr>
                <w:bCs/>
                <w:sz w:val="24"/>
                <w:szCs w:val="24"/>
              </w:rPr>
            </w:pPr>
          </w:p>
        </w:tc>
      </w:tr>
    </w:tbl>
    <w:p w:rsidR="004B6BC9" w:rsidRPr="00BE65CB" w:rsidRDefault="004B6BC9" w:rsidP="00BE65CB">
      <w:pPr>
        <w:spacing w:after="0" w:line="240" w:lineRule="auto"/>
        <w:ind w:left="-72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4B6BC9" w:rsidRPr="00BE65CB" w:rsidSect="008B3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A1CAE"/>
    <w:multiLevelType w:val="hybridMultilevel"/>
    <w:tmpl w:val="0C0A2296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063F56CD"/>
    <w:multiLevelType w:val="hybridMultilevel"/>
    <w:tmpl w:val="6A28E740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>
    <w:nsid w:val="114940B7"/>
    <w:multiLevelType w:val="multilevel"/>
    <w:tmpl w:val="F0AC89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264529"/>
    <w:multiLevelType w:val="multilevel"/>
    <w:tmpl w:val="EB42F8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E504DC"/>
    <w:multiLevelType w:val="multilevel"/>
    <w:tmpl w:val="59FA43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5A7217"/>
    <w:multiLevelType w:val="multilevel"/>
    <w:tmpl w:val="4C48E4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A14236C"/>
    <w:multiLevelType w:val="multilevel"/>
    <w:tmpl w:val="42041F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B264301"/>
    <w:multiLevelType w:val="multilevel"/>
    <w:tmpl w:val="688ACF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E65CB"/>
    <w:rsid w:val="000A4540"/>
    <w:rsid w:val="001A1159"/>
    <w:rsid w:val="00210D3F"/>
    <w:rsid w:val="003B72C6"/>
    <w:rsid w:val="004B6BC9"/>
    <w:rsid w:val="008B3F31"/>
    <w:rsid w:val="008D0212"/>
    <w:rsid w:val="009C20D3"/>
    <w:rsid w:val="00BE65CB"/>
    <w:rsid w:val="00CD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ECFC94-3168-454C-B7F1-1BD04B9A8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5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BC9"/>
    <w:pPr>
      <w:ind w:left="720"/>
      <w:contextualSpacing/>
    </w:pPr>
  </w:style>
  <w:style w:type="table" w:styleId="a4">
    <w:name w:val="Table Grid"/>
    <w:basedOn w:val="a1"/>
    <w:uiPriority w:val="59"/>
    <w:rsid w:val="004B6B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4B6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B6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6B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31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12</Pages>
  <Words>2267</Words>
  <Characters>12928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Alfiya</dc:creator>
  <cp:lastModifiedBy>Элиза Латыпова</cp:lastModifiedBy>
  <cp:revision>5</cp:revision>
  <cp:lastPrinted>2023-10-01T17:07:00Z</cp:lastPrinted>
  <dcterms:created xsi:type="dcterms:W3CDTF">2023-09-29T15:50:00Z</dcterms:created>
  <dcterms:modified xsi:type="dcterms:W3CDTF">2023-10-19T09:53:00Z</dcterms:modified>
</cp:coreProperties>
</file>